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35" w:rsidRPr="001B3635" w:rsidRDefault="001B3635" w:rsidP="001B3635">
      <w:pPr>
        <w:pStyle w:val="c13"/>
        <w:shd w:val="clear" w:color="auto" w:fill="FFFFFF"/>
        <w:spacing w:before="0" w:beforeAutospacing="0" w:after="0" w:afterAutospacing="0"/>
        <w:jc w:val="center"/>
        <w:rPr>
          <w:rFonts w:ascii="Calibri" w:hAnsi="Calibri"/>
          <w:color w:val="000000"/>
          <w:sz w:val="44"/>
          <w:szCs w:val="44"/>
        </w:rPr>
      </w:pPr>
      <w:r w:rsidRPr="001B3635">
        <w:rPr>
          <w:rStyle w:val="c14"/>
          <w:rFonts w:eastAsiaTheme="majorEastAsia"/>
          <w:color w:val="002060"/>
          <w:sz w:val="44"/>
          <w:szCs w:val="44"/>
        </w:rPr>
        <w:t>Консультация для родителей</w:t>
      </w:r>
    </w:p>
    <w:p w:rsidR="001B3635" w:rsidRPr="001B3635" w:rsidRDefault="001B3635" w:rsidP="001B3635">
      <w:pPr>
        <w:pStyle w:val="c13"/>
        <w:shd w:val="clear" w:color="auto" w:fill="FFFFFF"/>
        <w:spacing w:before="0" w:beforeAutospacing="0" w:after="0" w:afterAutospacing="0"/>
        <w:jc w:val="center"/>
        <w:rPr>
          <w:rFonts w:ascii="Calibri" w:hAnsi="Calibri"/>
          <w:sz w:val="40"/>
          <w:szCs w:val="40"/>
        </w:rPr>
      </w:pPr>
      <w:r w:rsidRPr="001B3635">
        <w:rPr>
          <w:rStyle w:val="c3"/>
          <w:rFonts w:eastAsiaTheme="minorEastAsia"/>
          <w:b/>
          <w:bCs/>
          <w:i/>
          <w:iCs/>
          <w:sz w:val="40"/>
          <w:szCs w:val="40"/>
        </w:rPr>
        <w:t>«Применение здоровьесберегающих технологий</w:t>
      </w:r>
    </w:p>
    <w:p w:rsidR="001B3635" w:rsidRPr="001B3635" w:rsidRDefault="001B3635" w:rsidP="001B3635">
      <w:pPr>
        <w:pStyle w:val="c13"/>
        <w:shd w:val="clear" w:color="auto" w:fill="FFFFFF"/>
        <w:spacing w:before="0" w:beforeAutospacing="0" w:after="0" w:afterAutospacing="0"/>
        <w:jc w:val="center"/>
        <w:rPr>
          <w:rFonts w:ascii="Calibri" w:hAnsi="Calibri"/>
          <w:sz w:val="40"/>
          <w:szCs w:val="40"/>
        </w:rPr>
      </w:pPr>
      <w:r w:rsidRPr="001B3635">
        <w:rPr>
          <w:rStyle w:val="c3"/>
          <w:rFonts w:eastAsiaTheme="minorEastAsia"/>
          <w:b/>
          <w:bCs/>
          <w:i/>
          <w:iCs/>
          <w:sz w:val="40"/>
          <w:szCs w:val="40"/>
        </w:rPr>
        <w:t>в повседневной жизни детей дошкольного возраста»</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bookmarkStart w:id="0" w:name="_GoBack"/>
      <w:bookmarkEnd w:id="0"/>
      <w:r>
        <w:rPr>
          <w:rStyle w:val="c0"/>
          <w:rFonts w:eastAsiaTheme="majorEastAsia"/>
          <w:color w:val="002060"/>
          <w:sz w:val="32"/>
          <w:szCs w:val="32"/>
        </w:rPr>
        <w:t>В последнее время вопрос о состоянии здоровья наших детей, к сожалению, встает особенно остро, как перед родителями, так и перед педагогами. Если обратиться на несколько десятилетий назад, то можно увидеть, что дети рождались более здоровыми, крепкими. Не было такого бесчисленного множества врожденных заболеваний, различных патологий, страшных диагнозов.</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В современном мире нашим детям приходится расти и развиваться на фоне угрожающей экологической ситуации, постоянного стресса. Это не может не отражаться как на физическом, так и на психологическом здоровье ребенка.</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Забота о здоровье ребенка стала занимать во всем мире приоритетные позиции,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 формированию здорового образа жизни.</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На сегодняшний день в соответствии с Федеральным государственным образовательным стандартом в дошкольных учреждениях большое внимание уделяется здоровьесберегающим технологиям, главным фактором которых является рациональная организация учебного процесса, соответствие методик и технологий обучения, способствующих развитию индивидуальных возможностей ребенка.</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xml:space="preserve">Целью здоровьесберегающих технологий в дошкольном образовании применительно к ребенку является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Другими словами целью здоровьесберегающих технологий является обеспечение ребенку возможности сохранения </w:t>
      </w:r>
      <w:r>
        <w:rPr>
          <w:rStyle w:val="c0"/>
          <w:rFonts w:eastAsiaTheme="majorEastAsia"/>
          <w:color w:val="002060"/>
          <w:sz w:val="32"/>
          <w:szCs w:val="32"/>
        </w:rPr>
        <w:lastRenderedPageBreak/>
        <w:t>здоровья, формирование у него необходимых знаний, умений и навыков по здоровому образу жизни.</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В работе дошкольного учреждения активно внедряются такие здоровьесберегающие технологии как:</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9"/>
          <w:color w:val="0070C0"/>
          <w:sz w:val="32"/>
          <w:szCs w:val="32"/>
        </w:rPr>
        <w:t>1. Медико-профилактическая технологии.</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Задачи медико-профилактическая деятельности:</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организация мониторинга здоровья детей и разработка рекомендаций по оптимизации детского здоровья;</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организация и контроль питания детей, физического развития, закаливания;</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организация профилактических мероприятий, способствующих резистентности детского организма (например, иммунизация, щадящий режим в период адаптации и т.д.);</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организация контроля и помощи в обеспечении требований санитарно-эпидемиологических нормативов – Сан ПиНов;</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организация здоровьесберегающей среды в ДОУ.</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9"/>
          <w:color w:val="0070C0"/>
          <w:sz w:val="32"/>
          <w:szCs w:val="32"/>
        </w:rPr>
        <w:t>2. Физкультурно-оздоровительная технология.</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Физкультурно-оздоровительная деятельность направлена на физическое развитие и укрепление здоровья ребенка. Задачи этой деятельности:</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развитие физических качеств;</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контроль двигательной активности и становление физической культуры дошкольников;</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формирование правильной осанки, профилактика нарушений опорно-двигательного аппарата;</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воспитание привычки повседневной физической активности;</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оздоровление средствами закаливания.</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9"/>
          <w:color w:val="0070C0"/>
          <w:sz w:val="32"/>
          <w:szCs w:val="32"/>
        </w:rPr>
        <w:t>3. Технологии обеспечения социально-психологического благополучия ребенка.</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xml:space="preserve">Задача данной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w:t>
      </w:r>
      <w:r>
        <w:rPr>
          <w:rStyle w:val="c0"/>
          <w:rFonts w:eastAsiaTheme="majorEastAsia"/>
          <w:color w:val="002060"/>
          <w:sz w:val="32"/>
          <w:szCs w:val="32"/>
        </w:rPr>
        <w:lastRenderedPageBreak/>
        <w:t>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9"/>
          <w:color w:val="0070C0"/>
          <w:sz w:val="32"/>
          <w:szCs w:val="32"/>
        </w:rPr>
        <w:t>4. Технологии здоровьесбережения и здоровьеобогащения педагогов</w:t>
      </w:r>
      <w:r>
        <w:rPr>
          <w:rStyle w:val="c0"/>
          <w:rFonts w:eastAsiaTheme="majorEastAsia"/>
          <w:color w:val="002060"/>
          <w:sz w:val="32"/>
          <w:szCs w:val="32"/>
        </w:rPr>
        <w:t>.</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5. Здоровьесберегающие образовательные технологии. Этот вид деятельности предполагает формирование у детей осознанного отношения ребенка к здоровью и жизни, накопление знаний о здоровье и развитие умений оберегать его.</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9"/>
          <w:color w:val="0070C0"/>
          <w:sz w:val="32"/>
          <w:szCs w:val="32"/>
        </w:rPr>
        <w:t>6. Технологии валеологического просвещения родителей.</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Сберечь и преумножить здоровье ребенка признана семья, которая является базовой ступенью формирования культуры здоровья. Здоровьесберегающие технологии в семье реализуются на основе личностно-ориентированного подхода взрослых членов семьи.</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Фундамент здоровья, физического и психического, закладываются именно в детстве. Достаточно ли прочным будет этот фундамент, зависит целиком от родителей, как они будут воспитывать детей, какие полезные привычки они приобретут.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либо находит каждодневную поддержку дома, и тогда закрепляется, либо не находит, и тогда полученная информация будет лишней и тягостной для ребенка.</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Здоровьесберегающие технологии семьи — это создание социально-психологических условий в семье: отсутствие стресса, адекватность требований, единство в воспитании подрастающих детей со стороны взрослых членов семьи; рациональная организация режима дня в соответствии с возрастными, индивидуальными особенностями; создание благоприятного эмоционально-психологического климата; соответствие физической нагрузки возрастным возможностям ребенка; необходимый, достаточный и рационально организованный двигательный режим; использование разнообразных видов здоровьесберегающей деятельности членов семьи, направленных на сохранение и повышение резервов здоровья, работоспособности.</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 xml:space="preserve">Можно выделить основные типы здоровьесберегающих технологий семьи: оздоровительные (физическая подготовка, физиотерапия, </w:t>
      </w:r>
      <w:r>
        <w:rPr>
          <w:rStyle w:val="c0"/>
          <w:rFonts w:eastAsiaTheme="majorEastAsia"/>
          <w:color w:val="002060"/>
          <w:sz w:val="32"/>
          <w:szCs w:val="32"/>
        </w:rPr>
        <w:lastRenderedPageBreak/>
        <w:t>аромотерапия, закаливание, гимнастика, массаж, фитотерапия, арттерапия); технологии обучения здоровью (включение бесед, рассказов о пользе здорового образа жизни и последствиях вредных привычек); здоровьесберегающие (профилактические прививки, обеспечение двигательной активности, витаминизация, организация здорового питания); воспитание культуры здоровья (беседы по развитию личности, участие в городских социокультурных мероприятиях, фестивалях, конкурсах, физкультурно-оздоровительных соревнованиях и т.д.).</w:t>
      </w:r>
    </w:p>
    <w:p w:rsidR="001B3635" w:rsidRDefault="001B3635" w:rsidP="001B3635">
      <w:pPr>
        <w:pStyle w:val="c2"/>
        <w:shd w:val="clear" w:color="auto" w:fill="FFFFFF"/>
        <w:spacing w:before="0" w:beforeAutospacing="0" w:after="0" w:afterAutospacing="0"/>
        <w:rPr>
          <w:rFonts w:ascii="Calibri" w:hAnsi="Calibri"/>
          <w:color w:val="000000"/>
          <w:sz w:val="22"/>
          <w:szCs w:val="22"/>
        </w:rPr>
      </w:pPr>
      <w:r>
        <w:rPr>
          <w:rStyle w:val="c0"/>
          <w:rFonts w:eastAsiaTheme="majorEastAsia"/>
          <w:color w:val="002060"/>
          <w:sz w:val="32"/>
          <w:szCs w:val="32"/>
        </w:rPr>
        <w:t>Здоровьесберегающие технологии необходимо включать не только в образовательную работу, но и в домашнюю, что является важным условием для полноценного развития детей, их социальной адаптации, формирования как физической, так и психологической культуры.</w:t>
      </w:r>
    </w:p>
    <w:p w:rsidR="00E01E8A" w:rsidRDefault="00E01E8A"/>
    <w:sectPr w:rsidR="00E01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F1"/>
    <w:rsid w:val="001B3635"/>
    <w:rsid w:val="003976F1"/>
    <w:rsid w:val="00910650"/>
    <w:rsid w:val="00E0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customStyle="1" w:styleId="c13">
    <w:name w:val="c13"/>
    <w:basedOn w:val="a"/>
    <w:rsid w:val="001B36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1B3635"/>
  </w:style>
  <w:style w:type="character" w:customStyle="1" w:styleId="c3">
    <w:name w:val="c3"/>
    <w:basedOn w:val="a0"/>
    <w:rsid w:val="001B3635"/>
  </w:style>
  <w:style w:type="character" w:customStyle="1" w:styleId="c12">
    <w:name w:val="c12"/>
    <w:basedOn w:val="a0"/>
    <w:rsid w:val="001B3635"/>
  </w:style>
  <w:style w:type="paragraph" w:customStyle="1" w:styleId="c10">
    <w:name w:val="c10"/>
    <w:basedOn w:val="a"/>
    <w:rsid w:val="001B36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1B36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1B3635"/>
  </w:style>
  <w:style w:type="character" w:customStyle="1" w:styleId="c9">
    <w:name w:val="c9"/>
    <w:basedOn w:val="a0"/>
    <w:rsid w:val="001B3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customStyle="1" w:styleId="c13">
    <w:name w:val="c13"/>
    <w:basedOn w:val="a"/>
    <w:rsid w:val="001B36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1B3635"/>
  </w:style>
  <w:style w:type="character" w:customStyle="1" w:styleId="c3">
    <w:name w:val="c3"/>
    <w:basedOn w:val="a0"/>
    <w:rsid w:val="001B3635"/>
  </w:style>
  <w:style w:type="character" w:customStyle="1" w:styleId="c12">
    <w:name w:val="c12"/>
    <w:basedOn w:val="a0"/>
    <w:rsid w:val="001B3635"/>
  </w:style>
  <w:style w:type="paragraph" w:customStyle="1" w:styleId="c10">
    <w:name w:val="c10"/>
    <w:basedOn w:val="a"/>
    <w:rsid w:val="001B36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1B36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1B3635"/>
  </w:style>
  <w:style w:type="character" w:customStyle="1" w:styleId="c9">
    <w:name w:val="c9"/>
    <w:basedOn w:val="a0"/>
    <w:rsid w:val="001B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5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2020-02-12T08:47:00Z</dcterms:created>
  <dcterms:modified xsi:type="dcterms:W3CDTF">2020-02-12T08:48:00Z</dcterms:modified>
</cp:coreProperties>
</file>