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9E" w:rsidRPr="00A17C4A" w:rsidRDefault="00251B63" w:rsidP="00A17C4A">
      <w:pPr>
        <w:jc w:val="center"/>
        <w:rPr>
          <w:rFonts w:ascii="Times New Roman" w:hAnsi="Times New Roman"/>
          <w:b/>
          <w:sz w:val="24"/>
          <w:szCs w:val="24"/>
          <w:u w:val="single"/>
        </w:rPr>
      </w:pPr>
      <w:r>
        <w:rPr>
          <w:rFonts w:ascii="Times New Roman" w:hAnsi="Times New Roman"/>
          <w:b/>
          <w:sz w:val="24"/>
          <w:szCs w:val="24"/>
          <w:u w:val="single"/>
        </w:rPr>
        <w:t>Методика игрового стретчинга</w:t>
      </w:r>
      <w:r w:rsidR="00EC1C9E" w:rsidRPr="00A17C4A">
        <w:rPr>
          <w:rFonts w:ascii="Times New Roman" w:hAnsi="Times New Roman"/>
          <w:b/>
          <w:sz w:val="24"/>
          <w:szCs w:val="24"/>
          <w:u w:val="single"/>
        </w:rPr>
        <w:t xml:space="preserve"> для дошкольников.</w:t>
      </w:r>
    </w:p>
    <w:p w:rsidR="00EC1C9E" w:rsidRPr="00A17C4A" w:rsidRDefault="00A17C4A" w:rsidP="00A17C4A">
      <w:pPr>
        <w:jc w:val="right"/>
        <w:rPr>
          <w:rFonts w:ascii="Times New Roman" w:hAnsi="Times New Roman"/>
          <w:sz w:val="24"/>
          <w:szCs w:val="24"/>
        </w:rPr>
      </w:pPr>
      <w:bookmarkStart w:id="0" w:name="_GoBack"/>
      <w:bookmarkEnd w:id="0"/>
      <w:r w:rsidRPr="00A17C4A">
        <w:rPr>
          <w:rFonts w:ascii="Times New Roman" w:hAnsi="Times New Roman"/>
          <w:sz w:val="24"/>
          <w:szCs w:val="24"/>
        </w:rPr>
        <w:t xml:space="preserve">  Инструктор по ФИЗО: Пахомова А.А.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Охрана и укрепление здоровья детей является первоочередной задачей воспитательно-образовательного процесса. Социальный и экологический факторы оказывают все большее влияние на состояние здоровья детей. Чаще страдают дети заболеваниями, связанными с нарушением опорно-двигательного аппарата.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Физкультурные занятия являются основной организационной формой физкультурно-оздоровительной работы. Именно они должны стать основным средством оздоровления детей и профилактик различных заболеваний. В настоящее время появилось много новых методик проведения физкультурных занятий.</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Игровой стретчинг – оздоровительная методика, которая направлена на укрепление позвоночника и основана на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на весь организм, а также на упражнениях ЛФК и корригирующей гимнастики (Методика игрового стретчинга Назарова А.Г.)</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Данная методика направлена на активизацию защитных сил организма детей, овладение навыками совершенного управления своим телом и психоэнергетической саморегуляции, на развитие и высвобождение творческих и оздоровительных возможностей подсознания.</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Освоение упражнений стретчинга развивает чувствование ребенком своего тела, позволяет за короткое время нормализовать все функции организма, приобрести активное рабочее настроение. Занятия игровым стретчингом имеют мощный терапевтический эффект.</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Дети обучаются упражнениям стретчинга в игровой форме. Упражнения, охватывающие все группы мышц, носят близкие и понятные детям названия животных и выполняются по ходу сюжетно-ролевой игры, основанной на сценарии по сказочному материалу. На каждом занятии дается новая сказка-игра, в которой дети превращаются в различных животных, насекомых и т.д., выполняя упражнения под музыкальные произведения (классическая и народная музыка).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Игровой стретчинг – 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ребенка и составляет суть стретчинга.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Игра - ведущий вид деятельности дошкольника. Упражнения стретчинга носят имитационных характер и выполняются по ходу сюжетно-ролевой игры, состоящей из взаимосвязанных игровой ситуаций, заданий, упражнений, подобранных таким образом, чтобы содействовать решению оздоровительных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деятельности и т.д. Образно-подражательные движения развивают творческую, двигательную деятельность, творческое мышление, </w:t>
      </w:r>
      <w:r w:rsidRPr="00A17C4A">
        <w:rPr>
          <w:rFonts w:ascii="Times New Roman" w:hAnsi="Times New Roman"/>
          <w:sz w:val="24"/>
          <w:szCs w:val="24"/>
        </w:rPr>
        <w:lastRenderedPageBreak/>
        <w:t>двигательную память, быстроту реакции, ориентировку в движении и пространстве, внимание и т.д.</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Эффективность подражательных движений заключается еще в том, что через образы можно осуществлять частую смену двигательной деятельности из различных исходных положений и с большим разнообразием видов движений, что дает хорошую физическую нагрузку на все группы мышц. Сочетание динамических и статических упражнений наиболее соответствует природе опорно-двигательного аппарата человека и является лучшим средством развития физических качеств: силы, ловкости, выносливости, гибкости. Данная методика применяется на практики несколько лет и накоплен определенный опыт организации занятий.</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Упражнения выполняются без воздействия со стороны, т.к. человеческое тело само себе тренер. Самоманипулирование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Помимо этого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Начинать занятия с детьми игровым стретчингом лучше всего со старшего дошкольного возраста, но можно и после 3 лет. К 5 годам у ребенка формируется наглядно-образное мышление, что позволяет с наибольшей эффективностью выполнять имитационные движения, наиболее точно и эмоционально выразительно. Ребенок способен контролировать свои действия по словесному указанию взрослого.</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Основные принципы организации занятий.</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Наглядность. Показ физических упражнений, образный рассказ.</w:t>
      </w:r>
      <w:r w:rsidR="00A17C4A">
        <w:rPr>
          <w:rFonts w:ascii="Times New Roman" w:hAnsi="Times New Roman"/>
          <w:sz w:val="24"/>
          <w:szCs w:val="24"/>
        </w:rPr>
        <w:t xml:space="preserve"> </w:t>
      </w:r>
      <w:r w:rsidRPr="00A17C4A">
        <w:rPr>
          <w:rFonts w:ascii="Times New Roman" w:hAnsi="Times New Roman"/>
          <w:sz w:val="24"/>
          <w:szCs w:val="24"/>
        </w:rPr>
        <w:t>Доступность. Обучение упражнениям от простого к сложному, от известного к неизвестному, учитывая степень подготовленности детей.</w:t>
      </w:r>
      <w:r w:rsidR="00A17C4A">
        <w:rPr>
          <w:rFonts w:ascii="Times New Roman" w:hAnsi="Times New Roman"/>
          <w:sz w:val="24"/>
          <w:szCs w:val="24"/>
        </w:rPr>
        <w:t xml:space="preserve"> </w:t>
      </w:r>
      <w:r w:rsidRPr="00A17C4A">
        <w:rPr>
          <w:rFonts w:ascii="Times New Roman" w:hAnsi="Times New Roman"/>
          <w:sz w:val="24"/>
          <w:szCs w:val="24"/>
        </w:rPr>
        <w:t>Систематичность. Регулярность занятий, повышение нагрузки, увеличение количества упражнений, усложнения техники их выполнения.</w:t>
      </w:r>
      <w:r w:rsidR="00A17C4A">
        <w:rPr>
          <w:rFonts w:ascii="Times New Roman" w:hAnsi="Times New Roman"/>
          <w:sz w:val="24"/>
          <w:szCs w:val="24"/>
        </w:rPr>
        <w:t xml:space="preserve"> </w:t>
      </w:r>
      <w:r w:rsidRPr="00A17C4A">
        <w:rPr>
          <w:rFonts w:ascii="Times New Roman" w:hAnsi="Times New Roman"/>
          <w:sz w:val="24"/>
          <w:szCs w:val="24"/>
        </w:rPr>
        <w:t>Закрепление навыков. Многократное выполнение упражнений, умение выполнять их самостоятельно, вне занятий.</w:t>
      </w:r>
      <w:r w:rsidR="00A17C4A">
        <w:rPr>
          <w:rFonts w:ascii="Times New Roman" w:hAnsi="Times New Roman"/>
          <w:sz w:val="24"/>
          <w:szCs w:val="24"/>
        </w:rPr>
        <w:t xml:space="preserve"> </w:t>
      </w:r>
      <w:r w:rsidRPr="00A17C4A">
        <w:rPr>
          <w:rFonts w:ascii="Times New Roman" w:hAnsi="Times New Roman"/>
          <w:sz w:val="24"/>
          <w:szCs w:val="24"/>
        </w:rPr>
        <w:t>Индивидуально-дифференциальный подход. Учет особенностей возраста, состояния здоровья каждого ребенка.</w:t>
      </w:r>
      <w:r w:rsidR="00A17C4A">
        <w:rPr>
          <w:rFonts w:ascii="Times New Roman" w:hAnsi="Times New Roman"/>
          <w:sz w:val="24"/>
          <w:szCs w:val="24"/>
        </w:rPr>
        <w:t xml:space="preserve"> </w:t>
      </w:r>
      <w:r w:rsidRPr="00A17C4A">
        <w:rPr>
          <w:rFonts w:ascii="Times New Roman" w:hAnsi="Times New Roman"/>
          <w:sz w:val="24"/>
          <w:szCs w:val="24"/>
        </w:rPr>
        <w:t>Сознательность. Понимание пользы выполнения упражнения, потребность их выполнять.</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В ходе проведения занятий решаются следующие задачи:</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Обучение детей различным видам имитационных движений игрового стретчинга. Важно обращать внимание детей на точность выполнения движений, передачу характерных особенностей образов.</w:t>
      </w:r>
      <w:r w:rsidR="00A17C4A">
        <w:rPr>
          <w:rFonts w:ascii="Times New Roman" w:hAnsi="Times New Roman"/>
          <w:sz w:val="24"/>
          <w:szCs w:val="24"/>
        </w:rPr>
        <w:t xml:space="preserve"> </w:t>
      </w:r>
      <w:r w:rsidRPr="00A17C4A">
        <w:rPr>
          <w:rFonts w:ascii="Times New Roman" w:hAnsi="Times New Roman"/>
          <w:sz w:val="24"/>
          <w:szCs w:val="24"/>
        </w:rPr>
        <w:t>Развитие физических качеств: мышечной силы, ловкости, выносливости, гибкости.</w:t>
      </w:r>
      <w:r w:rsidR="00A17C4A">
        <w:rPr>
          <w:rFonts w:ascii="Times New Roman" w:hAnsi="Times New Roman"/>
          <w:sz w:val="24"/>
          <w:szCs w:val="24"/>
        </w:rPr>
        <w:t xml:space="preserve"> </w:t>
      </w:r>
      <w:r w:rsidRPr="00A17C4A">
        <w:rPr>
          <w:rFonts w:ascii="Times New Roman" w:hAnsi="Times New Roman"/>
          <w:sz w:val="24"/>
          <w:szCs w:val="24"/>
        </w:rPr>
        <w:t>Развитие психических качеств: внимание, память, воображение, умственные способности.</w:t>
      </w:r>
      <w:r w:rsidR="00A17C4A">
        <w:rPr>
          <w:rFonts w:ascii="Times New Roman" w:hAnsi="Times New Roman"/>
          <w:sz w:val="24"/>
          <w:szCs w:val="24"/>
        </w:rPr>
        <w:t xml:space="preserve"> </w:t>
      </w:r>
      <w:r w:rsidRPr="00A17C4A">
        <w:rPr>
          <w:rFonts w:ascii="Times New Roman" w:hAnsi="Times New Roman"/>
          <w:sz w:val="24"/>
          <w:szCs w:val="24"/>
        </w:rPr>
        <w:t>Воспитание нравственных качеств, коммуникабельности.</w:t>
      </w:r>
      <w:r w:rsidR="00A17C4A">
        <w:rPr>
          <w:rFonts w:ascii="Times New Roman" w:hAnsi="Times New Roman"/>
          <w:sz w:val="24"/>
          <w:szCs w:val="24"/>
        </w:rPr>
        <w:t xml:space="preserve"> </w:t>
      </w:r>
      <w:r w:rsidRPr="00A17C4A">
        <w:rPr>
          <w:rFonts w:ascii="Times New Roman" w:hAnsi="Times New Roman"/>
          <w:sz w:val="24"/>
          <w:szCs w:val="24"/>
        </w:rPr>
        <w:t>Укрепление костно-мышечной системы, повышение функциональной деятельности органов и систем организма.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Структура занятия:</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Занятия состоят из 3х частей.</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lastRenderedPageBreak/>
        <w:t xml:space="preserve"> </w:t>
      </w:r>
      <w:r w:rsidRPr="00A17C4A">
        <w:rPr>
          <w:rFonts w:ascii="Times New Roman" w:hAnsi="Times New Roman"/>
          <w:sz w:val="24"/>
          <w:szCs w:val="24"/>
          <w:u w:val="single"/>
        </w:rPr>
        <w:t>В первой (вводной) части</w:t>
      </w:r>
      <w:r w:rsidRPr="00A17C4A">
        <w:rPr>
          <w:rFonts w:ascii="Times New Roman" w:hAnsi="Times New Roman"/>
          <w:sz w:val="24"/>
          <w:szCs w:val="24"/>
        </w:rPr>
        <w:t>, занятия дети выполняют упражнения в различных видах ходьбы, бега, прыжков, для принятия правильной оценки и укрепления свода стопы, координации движений, ориентации в пространстве, развития внимания.</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w:t>
      </w:r>
      <w:r w:rsidRPr="00A17C4A">
        <w:rPr>
          <w:rFonts w:ascii="Times New Roman" w:hAnsi="Times New Roman"/>
          <w:sz w:val="24"/>
          <w:szCs w:val="24"/>
          <w:u w:val="single"/>
        </w:rPr>
        <w:t xml:space="preserve">Во второй (основной) части </w:t>
      </w:r>
      <w:r w:rsidRPr="00A17C4A">
        <w:rPr>
          <w:rFonts w:ascii="Times New Roman" w:hAnsi="Times New Roman"/>
          <w:sz w:val="24"/>
          <w:szCs w:val="24"/>
        </w:rPr>
        <w:t>переходят к игровому стретчингу. Каждый сюжетный материал распределяю на два занятия. На первом занятии детей знакомят с новыми движениями, закрепляют уже известные. На втором занятии - совершенствование и точность выполнения упражнений, передача характерных особенностей образов. Все упражнения выполняются под соответствующую музыку. Музыкальное сопровождение при выполнении упражнений игрового стретчинга более целесообразно исполнять на втором занятии.</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w:t>
      </w:r>
      <w:r w:rsidRPr="00A17C4A">
        <w:rPr>
          <w:rFonts w:ascii="Times New Roman" w:hAnsi="Times New Roman"/>
          <w:sz w:val="24"/>
          <w:szCs w:val="24"/>
          <w:u w:val="single"/>
        </w:rPr>
        <w:t>На первом обучающем</w:t>
      </w:r>
      <w:r w:rsidRPr="00A17C4A">
        <w:rPr>
          <w:rFonts w:ascii="Times New Roman" w:hAnsi="Times New Roman"/>
          <w:sz w:val="24"/>
          <w:szCs w:val="24"/>
        </w:rPr>
        <w:t xml:space="preserve"> занятии приходиться давать много словесных указаний, учитывать индивидуальность выполнения упражнения каждого ребенка. По мере освоения упражнений, достижения определенных навыков, качества и быстроты их выполнения, ребенок способен соотносить свои действия с определенным музыкальным ритмом и тогда музыкальное сопровождение становиться необходимым. Формы организации этой части занятия могут быть различны. Важно осуществить правильный выбор упражнений для всех групп мышц, вариативно менять виды деятельности.</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w:t>
      </w:r>
      <w:r w:rsidRPr="00A17C4A">
        <w:rPr>
          <w:rFonts w:ascii="Times New Roman" w:hAnsi="Times New Roman"/>
          <w:sz w:val="24"/>
          <w:szCs w:val="24"/>
          <w:u w:val="single"/>
        </w:rPr>
        <w:t>Подвижная игра</w:t>
      </w:r>
      <w:r w:rsidRPr="00A17C4A">
        <w:rPr>
          <w:rFonts w:ascii="Times New Roman" w:hAnsi="Times New Roman"/>
          <w:sz w:val="24"/>
          <w:szCs w:val="24"/>
        </w:rPr>
        <w:t xml:space="preserve"> также составляющая основной части занятия. Подбор подвижной игры осуществляется в зависимости от сложности и интересности предыдущих действий. Игра может носить более или менее активный характер. В старшем и подготовительном возрасте целесообразно организовать подвижные игры для развития умственных способностей детей.</w:t>
      </w:r>
    </w:p>
    <w:p w:rsidR="00EC1C9E" w:rsidRPr="00A17C4A" w:rsidRDefault="00EC1C9E" w:rsidP="00EC1C9E">
      <w:pPr>
        <w:rPr>
          <w:rFonts w:ascii="Times New Roman" w:hAnsi="Times New Roman"/>
          <w:sz w:val="24"/>
          <w:szCs w:val="24"/>
        </w:rPr>
      </w:pPr>
      <w:r w:rsidRPr="00A17C4A">
        <w:rPr>
          <w:rFonts w:ascii="Times New Roman" w:hAnsi="Times New Roman"/>
          <w:sz w:val="24"/>
          <w:szCs w:val="24"/>
          <w:u w:val="single"/>
        </w:rPr>
        <w:t xml:space="preserve"> В третьей (заключительной) части</w:t>
      </w:r>
      <w:r w:rsidRPr="00A17C4A">
        <w:rPr>
          <w:rFonts w:ascii="Times New Roman" w:hAnsi="Times New Roman"/>
          <w:sz w:val="24"/>
          <w:szCs w:val="24"/>
        </w:rPr>
        <w:t xml:space="preserve"> решается задача восстановления организма после физических нагрузок и переход к другим видам деятельности. Дыхательные упражнения способствую более быстрому восстановлению организма и несут оздоровительный характер. Важно научить ребенка дышать носом, соотносить вдох и выдох с движениями. Упражнения на релаксацию включают в каждое занятие: необходимо, чтобы ребенок научился снимать напряжение мышц после физической нагрузки, расслабляться. Этому соответствует упражнения на релаксацию, выполняемое в игровой форме. Желательно использовать музыкальное произведение, отражающее характер выполняемых действий.</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Подбор оборудования и материалов к занятию осуществляется в соответствии с содержанием каждого занятия.</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Эффективность занятий определяет анализ физкультурно-оздоровительной работы в конце учебного года. Врачом определяется уровень физического развития ребенка: общего состояния здоровья, его адаптации к нагрузке, координация движений, тонус мышечной системы.</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Диагностика проводимая 2 раза в год дает результаты физических и скоростно-силовых качеств. Общий анализ работы позволяет сделать вывод, что занятия, организованные по методике игрового стретчинга, эффективно влияют на общее состояние здоровья, уровень физического развития и развития физических качеств у детей дошкольного возраста.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lastRenderedPageBreak/>
        <w:t xml:space="preserve"> Занятия игровым стретчингом с детьми показывают стабильно высокие результаты: дети гораздо меньше болеют, становятся более открытыми для общения не только со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EC1C9E" w:rsidRPr="00A17C4A" w:rsidRDefault="00EC1C9E" w:rsidP="00EC1C9E">
      <w:pPr>
        <w:rPr>
          <w:rFonts w:ascii="Times New Roman" w:hAnsi="Times New Roman"/>
          <w:b/>
          <w:sz w:val="24"/>
          <w:szCs w:val="24"/>
          <w:u w:val="single"/>
        </w:rPr>
      </w:pPr>
      <w:r w:rsidRPr="00A17C4A">
        <w:rPr>
          <w:rFonts w:ascii="Times New Roman" w:hAnsi="Times New Roman"/>
          <w:sz w:val="24"/>
          <w:szCs w:val="24"/>
        </w:rPr>
        <w:t xml:space="preserve"> </w:t>
      </w:r>
      <w:r w:rsidRPr="00A17C4A">
        <w:rPr>
          <w:rFonts w:ascii="Times New Roman" w:hAnsi="Times New Roman"/>
          <w:b/>
          <w:sz w:val="24"/>
          <w:szCs w:val="24"/>
          <w:u w:val="single"/>
        </w:rPr>
        <w:t>Типичное занятие игровым стретчингом (старшая группа)</w:t>
      </w:r>
    </w:p>
    <w:p w:rsidR="00EC1C9E" w:rsidRPr="00A17C4A" w:rsidRDefault="00EC1C9E" w:rsidP="00EC1C9E">
      <w:pPr>
        <w:rPr>
          <w:rFonts w:ascii="Times New Roman" w:hAnsi="Times New Roman"/>
          <w:b/>
          <w:sz w:val="24"/>
          <w:szCs w:val="24"/>
          <w:u w:val="single"/>
        </w:rPr>
      </w:pPr>
      <w:r w:rsidRPr="00A17C4A">
        <w:rPr>
          <w:rFonts w:ascii="Times New Roman" w:hAnsi="Times New Roman"/>
          <w:b/>
          <w:sz w:val="24"/>
          <w:szCs w:val="24"/>
          <w:u w:val="single"/>
        </w:rPr>
        <w:t xml:space="preserve"> ЗАНЯТИЕ ИГРОВЫМ СТРЕТЧИНГОМ «УТЕНОК КРЯК»</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После ходьбы и разминки дети выполняют упражнение «Зернышко» для подготовки позвоночника к основной нагрузке.</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Исходное положение (далее «И.п.»): сидя на корточках, пятки на полу, ноги вместе. Пальцы рук сцепить в замок и вытянуть вперед-вниз, опустив голову, чуть наклонив туловище.</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Раз! – медленно поднимаясь, выпрямить ноги, а затем, одновременно поднимая туловище и прямые руки и не отрывая пятки от пола, вытянуться вверх, развернув ладони. Два! – руки через стороны опустить вниз.</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После этого дети садятся в позу «Индеец», в которой находятся все время между выполнением упражнений. (Сесть на пятки, руки положить на бедра, локти развести в стороны. Представить себя вождем индейцев с гордой осанкой и все время за ней следить.) Далее начинается игра…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 Жил-был на большом дворе утенок. Звали этого утенка Кряк. Утенок Кряк очень любил плавать и купаться и мог целыми днями плескаться в большой луже прямо посреди двора. Вода в луже всегда была теплая, и лужа была такая большая, что утенку казалось, будто он отважный капитан, который плавает по океану.</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Однажды на двор, где жил Кряк, залетела дикая утка и стала рассказывать, что недалеко есть чудесное Голубое озеро с чистой и прозрачной водой. Утенку так захотелось увидеть это озеро, что он решил отправиться в путь и обязательно в нем поплавать.</w:t>
      </w:r>
    </w:p>
    <w:p w:rsidR="00EC1C9E" w:rsidRPr="00A17C4A" w:rsidRDefault="00EC1C9E" w:rsidP="00EC1C9E">
      <w:pPr>
        <w:rPr>
          <w:rFonts w:ascii="Times New Roman" w:hAnsi="Times New Roman"/>
          <w:b/>
          <w:sz w:val="24"/>
          <w:szCs w:val="24"/>
          <w:u w:val="single"/>
        </w:rPr>
      </w:pPr>
      <w:r w:rsidRPr="00A17C4A">
        <w:rPr>
          <w:rFonts w:ascii="Times New Roman" w:hAnsi="Times New Roman"/>
          <w:b/>
          <w:sz w:val="24"/>
          <w:szCs w:val="24"/>
          <w:u w:val="single"/>
        </w:rPr>
        <w:t xml:space="preserve"> ЗАНЯТИЕ ИГРОВЫМ СТРЕТЧИНГОМ «ХОДЬБА»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предупреждает развитие плоскостопия, способствует развитию подвижности суставов ног, улучшению осанки. (И.п. – сесть в позу прямого угла, ноги вместе, носки вытянуты, руки в упоре сзади – высокий упор. Попеременно тянуть носки на себя, придерживаясь ритма музыки. Дыхание произвольное.)Шел утенок, шел и дошел до луга. А трава на лугу высокая, густая – никак не разглядеть Кряку, куда идти дальше. Опечалился утенок: «Неужели придется идти назад и я не увижу Голубого озера?» Вдруг видит – летит бабочка.</w:t>
      </w:r>
    </w:p>
    <w:p w:rsidR="00EC1C9E" w:rsidRPr="00A17C4A" w:rsidRDefault="00EC1C9E" w:rsidP="00EC1C9E">
      <w:pPr>
        <w:rPr>
          <w:rFonts w:ascii="Times New Roman" w:hAnsi="Times New Roman"/>
          <w:b/>
          <w:sz w:val="24"/>
          <w:szCs w:val="24"/>
          <w:u w:val="single"/>
        </w:rPr>
      </w:pPr>
      <w:r w:rsidRPr="00A17C4A">
        <w:rPr>
          <w:rFonts w:ascii="Times New Roman" w:hAnsi="Times New Roman"/>
          <w:sz w:val="24"/>
          <w:szCs w:val="24"/>
        </w:rPr>
        <w:t xml:space="preserve"> </w:t>
      </w:r>
      <w:r w:rsidRPr="00A17C4A">
        <w:rPr>
          <w:rFonts w:ascii="Times New Roman" w:hAnsi="Times New Roman"/>
          <w:b/>
          <w:sz w:val="24"/>
          <w:szCs w:val="24"/>
          <w:u w:val="single"/>
        </w:rPr>
        <w:t>ЗАНЯТИЕ ИГРОВЫМ СТРЕТЧИНГОМ «БАБОЧКА»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lastRenderedPageBreak/>
        <w:t xml:space="preserve"> усиливает внутриполостное давление, что оказывает сильное воздействие на органы брюшной полости. Создавая общее напряжение в ногах и бедрах, стимулирует действие подкожных нервов. (И.п. – сесть в позу прямого угла, согнуть ноги в коленях, соединить стопы. Колени развести. Руками обхватить стопы ног, спина прямая. Опустить развернутые колени до пола. Задержаться нужное время. Поднять колени с пола. Дыхание произвольное, движения динамичные.)– Эй, бабочка, постой! – закричал Кряк.</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 Чего тебе, утенок? – спросила бабочка.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 Милая бабочка, не могла бы ты показать мне дорогу к Голубому озеру?</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 Хорошо, – согласилась бабочка, и они отправились в путь.</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Но не успели пройти и пяти шагов, как вдруг откуда-то сбоку послышалось шипение, и прямо перед ними дорогу перегородила змея.</w:t>
      </w:r>
    </w:p>
    <w:p w:rsidR="00EC1C9E" w:rsidRPr="00A17C4A" w:rsidRDefault="00EC1C9E" w:rsidP="00EC1C9E">
      <w:pPr>
        <w:rPr>
          <w:rFonts w:ascii="Times New Roman" w:hAnsi="Times New Roman"/>
          <w:b/>
          <w:sz w:val="24"/>
          <w:szCs w:val="24"/>
          <w:u w:val="single"/>
        </w:rPr>
      </w:pPr>
      <w:r w:rsidRPr="00A17C4A">
        <w:rPr>
          <w:rFonts w:ascii="Times New Roman" w:hAnsi="Times New Roman"/>
          <w:b/>
          <w:sz w:val="24"/>
          <w:szCs w:val="24"/>
          <w:u w:val="single"/>
        </w:rPr>
        <w:t xml:space="preserve"> ЗАНЯТИЕ ИГРОВЫМ СТРЕТЧИНГОМ «ЗМЕЯ»</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повышает внутриполостное давление, прямые мышцы брюшного пресса растягиваются. В результате обильного притока крови к позвоночнику и симпатическим нервам все внутренние органы обильно снабжаются кислородом и питательными веществами, что способствует улучшению их работы. Преодолевается скованность позвоночника и его деформация. Активизируется работа почек, улучшается мозговая деятельность, нервная проводимость. Отгибание головы назад способствует притоку крови к миндалинам, что помогает при простудных заболеваниях, ангинах. (И.п. – лечь на живот, ноги вместе, руки в упоре возле груди на полу. Медленно поднимаясь на руках, поднять сначала голову, затем грудь. Прогнуться, насколько возможно, не очень сильно запрокидывая голову назад. Живот лежит на полу. Задержаться нужное время. Медленно вернуться в исходное положение. Вдох в первой фазе, выдох во второй.)– Почему вы так шумите и не даете мне отдыхать после обеда? – грозно прошипела змея.</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 Извините нас, пожалуйста, госпожа змея. Я ищу дорогу к Голубому озеру, и вовсе не хотел вас тревожить, – пролепетал испуганный утенок.</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 Ладно, повезло тебе, утенок, что я сыта, – проворчала змея и уползла.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Кряк обернулся по сторонам в поисках бабочки, но ее нигде не было видно. Очень огорчился утенок Кряк и совсем уже хотел повернуть обратно домой, как вдруг увидел высоко в небе птицу и побежал за ней.</w:t>
      </w:r>
    </w:p>
    <w:p w:rsidR="00EC1C9E" w:rsidRPr="00A17C4A" w:rsidRDefault="00EC1C9E" w:rsidP="00EC1C9E">
      <w:pPr>
        <w:rPr>
          <w:rFonts w:ascii="Times New Roman" w:hAnsi="Times New Roman"/>
          <w:sz w:val="24"/>
          <w:szCs w:val="24"/>
        </w:rPr>
      </w:pPr>
    </w:p>
    <w:p w:rsidR="00EC1C9E" w:rsidRPr="00A17C4A" w:rsidRDefault="00EC1C9E" w:rsidP="00EC1C9E">
      <w:pPr>
        <w:rPr>
          <w:rFonts w:ascii="Times New Roman" w:hAnsi="Times New Roman"/>
          <w:b/>
          <w:sz w:val="24"/>
          <w:szCs w:val="24"/>
          <w:u w:val="single"/>
        </w:rPr>
      </w:pPr>
      <w:r w:rsidRPr="00A17C4A">
        <w:rPr>
          <w:rFonts w:ascii="Times New Roman" w:hAnsi="Times New Roman"/>
          <w:b/>
          <w:sz w:val="24"/>
          <w:szCs w:val="24"/>
          <w:u w:val="single"/>
        </w:rPr>
        <w:t xml:space="preserve"> ЗАНЯТИЕ ИГРОВЫМ СТРЕТЧИНГОМ «ВЕЛОСИПЕД»</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оказывает большое воздействие на поджелудочную железу, что предохраняет от диабета. Восстанавливает и очищает органы пищеварения. (И.п. – лечь на спину, руки положить за голову. Поднять ноги, носки оттянуты. Попеременно выпрямлять и сгибать ноги, не опуская их на пол. Движение динамичное, дыхание произвольное.)– Птичка, ты не знаешь, где Голубое озеро? – как можно громче закричал утенок. – Отведи меня к нему, пожалуйста!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lastRenderedPageBreak/>
        <w:t xml:space="preserve"> – Хорошо, утенок, беги за мной, – ответила птица.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И Кряк быстро побежал за летящей птицей.</w:t>
      </w:r>
    </w:p>
    <w:p w:rsidR="00EC1C9E" w:rsidRPr="00A17C4A" w:rsidRDefault="00EC1C9E" w:rsidP="00EC1C9E">
      <w:pPr>
        <w:rPr>
          <w:rFonts w:ascii="Times New Roman" w:hAnsi="Times New Roman"/>
          <w:b/>
          <w:sz w:val="24"/>
          <w:szCs w:val="24"/>
          <w:u w:val="single"/>
        </w:rPr>
      </w:pPr>
      <w:r w:rsidRPr="00A17C4A">
        <w:rPr>
          <w:rFonts w:ascii="Times New Roman" w:hAnsi="Times New Roman"/>
          <w:sz w:val="24"/>
          <w:szCs w:val="24"/>
        </w:rPr>
        <w:t xml:space="preserve"> </w:t>
      </w:r>
      <w:r w:rsidRPr="00A17C4A">
        <w:rPr>
          <w:rFonts w:ascii="Times New Roman" w:hAnsi="Times New Roman"/>
          <w:b/>
          <w:sz w:val="24"/>
          <w:szCs w:val="24"/>
          <w:u w:val="single"/>
        </w:rPr>
        <w:t>ЗАНЯТИЕ ИГРОВЫМ СТРЕТЧИНГОМ «ПТИЦА»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растягивает мышцы спины и ног, воздействует на поясничные нервы. Предупреждает функциональные расстройства желудка, печени, кишечника, селезенки. Улучшает гибкость позвоночника благодаря максимальной продольной нагрузке на него. Способствует увеличению роста. (И.п. – сесть в позу прямого угла, ноги развести как можно шире, носки оттянуть, руки соединить за спиной «полочкой», спина прямая. Раз! – взмах руками, наклон к правой ноге, стараемся дотянуться до носка, задерживаемся. Два! – возвращаемся в и.п. Три! – тот же наклон к левой ноге, Четыре! – и.п. Вдох при взмахе, выдох при наклоне.)Очень скоро луг кончился, и перед утенком открылось чудесное озеро. Вода в озере была чистая, прозрачная, и в ней отражалось голубое небо. На берегу сидела большая рыжая кошка, которая что-то высматривала в воде и не заметила утенка.</w:t>
      </w:r>
    </w:p>
    <w:p w:rsidR="00EC1C9E" w:rsidRPr="00A17C4A" w:rsidRDefault="00EC1C9E" w:rsidP="00EC1C9E">
      <w:pPr>
        <w:rPr>
          <w:rFonts w:ascii="Times New Roman" w:hAnsi="Times New Roman"/>
          <w:b/>
          <w:sz w:val="24"/>
          <w:szCs w:val="24"/>
          <w:u w:val="single"/>
        </w:rPr>
      </w:pPr>
      <w:r w:rsidRPr="00A17C4A">
        <w:rPr>
          <w:rFonts w:ascii="Times New Roman" w:hAnsi="Times New Roman"/>
          <w:sz w:val="24"/>
          <w:szCs w:val="24"/>
        </w:rPr>
        <w:t xml:space="preserve"> </w:t>
      </w:r>
      <w:r w:rsidRPr="00A17C4A">
        <w:rPr>
          <w:rFonts w:ascii="Times New Roman" w:hAnsi="Times New Roman"/>
          <w:b/>
          <w:sz w:val="24"/>
          <w:szCs w:val="24"/>
          <w:u w:val="single"/>
        </w:rPr>
        <w:t>ЗАНЯТИЕ ИГРОВЫМ СТРЕТЧИНГОМ «КОШКА»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избавляет от скованности позвоночника и его деформации. Помогает детям разработать мимические мышцы и выражение эмоций. (И.п. – стать на четвереньки, спина прямая. Раз! – поднять голову, максимально прогнуть спину. Два! – опустить голову, максимально выгнуть спину. Вдох во 2-й фазе, выдох в 1-й.)Кряк подошел к кошке поближе и увидел, что та следит за плавающими в воде рыбками и хочет какую-нибудь из них поймать.</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 Ах ты, хитрюга! – крикнул утенок, схватил лежащую на берегу веточку и бросился к кошке.</w:t>
      </w:r>
    </w:p>
    <w:p w:rsidR="00EC1C9E" w:rsidRPr="00A17C4A" w:rsidRDefault="00EC1C9E" w:rsidP="00EC1C9E">
      <w:pPr>
        <w:rPr>
          <w:rFonts w:ascii="Times New Roman" w:hAnsi="Times New Roman"/>
          <w:b/>
          <w:sz w:val="24"/>
          <w:szCs w:val="24"/>
          <w:u w:val="single"/>
        </w:rPr>
      </w:pPr>
      <w:r w:rsidRPr="00A17C4A">
        <w:rPr>
          <w:rFonts w:ascii="Times New Roman" w:hAnsi="Times New Roman"/>
          <w:b/>
          <w:sz w:val="24"/>
          <w:szCs w:val="24"/>
          <w:u w:val="single"/>
        </w:rPr>
        <w:t xml:space="preserve"> ЗАНЯТИЕ ИГРОВЫМ СТРЕТЧИНГОМ «ВЕТОЧКА»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улучшает гибкость позвоночника, способствует увеличению роста. (И.п. – лечь на спину, ноги вместе, носки оттянуты. Руки в упоре сзади на предплечьях. Не сгибая колени, медленно поднять ноги в вертикальное положение, стараясь сохранять носки оттянутыми. Задержать нужное время. Вернуться в и.п. Вдох в 1-й фазе, выдох во 2-й.)Когда кошка увидела рассерженного утенка с веточкой в клюве, она так испугалась, что со всех ног бросилась бежать, только ее и видели! Тут из воды показалась рыбка и поблагодарила утенка за то, что он спас ее с друзьями.</w:t>
      </w:r>
    </w:p>
    <w:p w:rsidR="00EC1C9E" w:rsidRPr="00A17C4A" w:rsidRDefault="00EC1C9E" w:rsidP="00EC1C9E">
      <w:pPr>
        <w:rPr>
          <w:rFonts w:ascii="Times New Roman" w:hAnsi="Times New Roman"/>
          <w:b/>
          <w:sz w:val="24"/>
          <w:szCs w:val="24"/>
          <w:u w:val="single"/>
        </w:rPr>
      </w:pPr>
      <w:r w:rsidRPr="00A17C4A">
        <w:rPr>
          <w:rFonts w:ascii="Times New Roman" w:hAnsi="Times New Roman"/>
          <w:sz w:val="24"/>
          <w:szCs w:val="24"/>
        </w:rPr>
        <w:t xml:space="preserve"> </w:t>
      </w:r>
      <w:r w:rsidRPr="00A17C4A">
        <w:rPr>
          <w:rFonts w:ascii="Times New Roman" w:hAnsi="Times New Roman"/>
          <w:b/>
          <w:sz w:val="24"/>
          <w:szCs w:val="24"/>
          <w:u w:val="single"/>
        </w:rPr>
        <w:t>ЗАНЯТИЕ ИГРОВЫМ СТРЕТЧИНГОМ «РЫБКА»</w:t>
      </w:r>
    </w:p>
    <w:p w:rsidR="00EC1C9E" w:rsidRPr="00A17C4A" w:rsidRDefault="00EC1C9E" w:rsidP="00EC1C9E">
      <w:pPr>
        <w:rPr>
          <w:rFonts w:ascii="Times New Roman" w:hAnsi="Times New Roman"/>
          <w:sz w:val="24"/>
          <w:szCs w:val="24"/>
        </w:rPr>
      </w:pPr>
      <w:r w:rsidRPr="00A17C4A">
        <w:rPr>
          <w:rFonts w:ascii="Times New Roman" w:hAnsi="Times New Roman"/>
          <w:sz w:val="24"/>
          <w:szCs w:val="24"/>
        </w:rPr>
        <w:t xml:space="preserve"> повышает внутриполостное давление, улучшает нервную проводимость, мозговую деятельность. (И.п. – лечь на живот, ноги чуть развести в стороны, руки согнуть в локтях, ладони положить на пол, на уровне плеч. Раз! – плавно, без рывков, разгибая руки, поднять голову и грудь, одновременно сгибая ноги в коленях, постараться дотянуться ступнями ног до головы. Задержаться нужное время. Два! – вернуться в и.п. Вдох в 1-й фазе, выдох во 2-й.)Кряк вдоволь наплавался в озере и после этого каждый день приходил к своим друзьям рыбкам. А рыжую кошку с тех пор никто не видел. Рассказывают, что она убежала далеко-далеко и всем на свете рассказывала про храброго утенка Кряка.</w:t>
      </w:r>
    </w:p>
    <w:p w:rsidR="00E01E8A" w:rsidRPr="00A17C4A" w:rsidRDefault="00E01E8A" w:rsidP="00EC1C9E">
      <w:pPr>
        <w:rPr>
          <w:rFonts w:ascii="Times New Roman" w:hAnsi="Times New Roman"/>
          <w:sz w:val="24"/>
          <w:szCs w:val="24"/>
        </w:rPr>
      </w:pPr>
    </w:p>
    <w:sectPr w:rsidR="00E01E8A" w:rsidRPr="00A17C4A" w:rsidSect="00021707">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F45B0"/>
    <w:rsid w:val="00021707"/>
    <w:rsid w:val="00251B63"/>
    <w:rsid w:val="00910650"/>
    <w:rsid w:val="00A17C4A"/>
    <w:rsid w:val="00E01E8A"/>
    <w:rsid w:val="00EC1C9E"/>
    <w:rsid w:val="00FF45B0"/>
    <w:rsid w:val="00FF4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14042</Characters>
  <Application>Microsoft Office Word</Application>
  <DocSecurity>0</DocSecurity>
  <Lines>117</Lines>
  <Paragraphs>32</Paragraphs>
  <ScaleCrop>false</ScaleCrop>
  <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2017-10-18T00:06:00Z</dcterms:created>
  <dcterms:modified xsi:type="dcterms:W3CDTF">2018-06-25T12:41:00Z</dcterms:modified>
</cp:coreProperties>
</file>